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大班前阅读活动《熊小弟的栅栏》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8"/>
          <w:szCs w:val="28"/>
        </w:rPr>
        <w:t xml:space="preserve">                 </w:t>
      </w:r>
      <w:r>
        <w:rPr>
          <w:rFonts w:hint="eastAsia" w:ascii="楷体" w:hAnsi="楷体" w:eastAsia="楷体" w:cs="楷体"/>
          <w:sz w:val="28"/>
          <w:szCs w:val="28"/>
        </w:rPr>
        <w:t xml:space="preserve">    </w:t>
      </w:r>
      <w:r>
        <w:rPr>
          <w:rFonts w:hint="eastAsia" w:ascii="楷体" w:hAnsi="楷体" w:eastAsia="楷体" w:cs="楷体"/>
          <w:sz w:val="24"/>
          <w:szCs w:val="24"/>
        </w:rPr>
        <w:t>双流区九江幼儿园 刘柯利</w:t>
      </w:r>
      <w:bookmarkStart w:id="0" w:name="_GoBack"/>
      <w:bookmarkEnd w:id="0"/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设计意图</w:t>
      </w:r>
      <w:r>
        <w:rPr>
          <w:b/>
          <w:bCs/>
          <w:sz w:val="24"/>
          <w:szCs w:val="24"/>
        </w:rPr>
        <w:t>: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故事类图画书是重要的幼儿园早期阅读活动材料。图画书《熊小弟的栅栏》的独特之处，便是书中充满了戏剧性的故事情节转换。小熊为了保护种好的胡萝卜，想出办法开始做栅栏，可结果却发现，栅栏做好了，胡萝卜依旧不见了，于是小熊一次又一次地发现问题，解决问题。</w:t>
      </w:r>
      <w:r>
        <w:rPr>
          <w:rFonts w:hint="eastAsia"/>
          <w:sz w:val="24"/>
          <w:szCs w:val="24"/>
          <w:lang w:eastAsia="zh-CN"/>
        </w:rPr>
        <w:t>并且整本书的画面简单干净，图画不再是文字的点缀，而是图书的命脉，使得幼儿在观看时注意力集中在故事的主要人物和情节上，画面中许多关键的信息还能够帮助幼儿进一步理解故事的内容。于是，</w:t>
      </w:r>
      <w:r>
        <w:rPr>
          <w:rFonts w:hint="eastAsia"/>
          <w:sz w:val="24"/>
          <w:szCs w:val="24"/>
        </w:rPr>
        <w:t>我利用这本图画书的特点设计了本次早期阅读活动，</w:t>
      </w:r>
      <w:r>
        <w:rPr>
          <w:rFonts w:hint="eastAsia"/>
          <w:sz w:val="24"/>
          <w:szCs w:val="24"/>
          <w:lang w:eastAsia="zh-CN"/>
        </w:rPr>
        <w:t>试图</w:t>
      </w:r>
      <w:r>
        <w:rPr>
          <w:rFonts w:hint="eastAsia"/>
          <w:sz w:val="24"/>
          <w:szCs w:val="24"/>
        </w:rPr>
        <w:t>通过多种阅读方式来</w:t>
      </w:r>
      <w:r>
        <w:rPr>
          <w:rFonts w:hint="eastAsia"/>
          <w:sz w:val="24"/>
          <w:szCs w:val="24"/>
          <w:lang w:eastAsia="zh-CN"/>
        </w:rPr>
        <w:t>帮助幼儿</w:t>
      </w:r>
      <w:r>
        <w:rPr>
          <w:rFonts w:hint="eastAsia"/>
          <w:sz w:val="24"/>
          <w:szCs w:val="24"/>
        </w:rPr>
        <w:t>了解故事内容，同时，通过观察图画书中主角的动作、关键事物等细节内容</w:t>
      </w:r>
      <w:r>
        <w:rPr>
          <w:rFonts w:hint="eastAsia"/>
          <w:sz w:val="24"/>
          <w:szCs w:val="24"/>
          <w:lang w:eastAsia="zh-CN"/>
        </w:rPr>
        <w:t>、大胆预测，</w:t>
      </w:r>
      <w:r>
        <w:rPr>
          <w:rFonts w:hint="eastAsia"/>
          <w:sz w:val="24"/>
          <w:szCs w:val="24"/>
        </w:rPr>
        <w:t>进一步理解图画书内容。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活动目标：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1.</w:t>
      </w:r>
      <w:r>
        <w:rPr>
          <w:rFonts w:hint="eastAsia"/>
          <w:sz w:val="24"/>
          <w:szCs w:val="24"/>
        </w:rPr>
        <w:t>尝试用不同的阅读方式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自主阅读和集体阅读，理解图画书内容。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2.</w:t>
      </w:r>
      <w:r>
        <w:rPr>
          <w:rFonts w:hint="eastAsia"/>
          <w:sz w:val="24"/>
          <w:szCs w:val="24"/>
        </w:rPr>
        <w:t>在教师的引导下，会通过观察图画书中主角的动作、关键事物等细节内容进一步理解图画书内容。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活动准备：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1.</w:t>
      </w:r>
      <w:r>
        <w:rPr>
          <w:rFonts w:hint="eastAsia"/>
          <w:sz w:val="24"/>
          <w:szCs w:val="24"/>
        </w:rPr>
        <w:t>人手一本图画书《熊小弟的栅栏》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2.</w:t>
      </w:r>
      <w:r>
        <w:rPr>
          <w:rFonts w:hint="eastAsia"/>
          <w:sz w:val="24"/>
          <w:szCs w:val="24"/>
        </w:rPr>
        <w:t>关于图画书的课件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活动过程：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>
        <w:rPr>
          <w:rFonts w:hint="eastAsia"/>
          <w:sz w:val="24"/>
          <w:szCs w:val="24"/>
          <w:lang w:eastAsia="zh-CN"/>
        </w:rPr>
        <w:t>导入，</w:t>
      </w:r>
      <w:r>
        <w:rPr>
          <w:rFonts w:hint="eastAsia"/>
          <w:sz w:val="24"/>
          <w:szCs w:val="24"/>
        </w:rPr>
        <w:t>观看封面，进行故事猜想，产生阅读兴趣。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1.封面上你看到了什么？我们的这个故事中的主角可能是谁？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它在做什么？</w:t>
      </w:r>
      <w:r>
        <w:rPr>
          <w:rFonts w:hint="eastAsia"/>
          <w:sz w:val="24"/>
          <w:szCs w:val="24"/>
          <w:lang w:eastAsia="zh-CN"/>
        </w:rPr>
        <w:t>有可能发生了什么事？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二、幼儿人手一本图画书自主阅读1—5页，初步理解故事内容，教师进行指导。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1.提醒幼儿正确的看书方法，仔细地观察画面内容，并尝试用语言将故事内容进行阐述。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——谁来说一说我们有哪些看书的好方法。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——仔细观察画面，把你看到的内容，尝试着用完整的句子说出来。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2.请幼儿交流分享自己看到的故事内容。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——刚才在阅读的时候，你发现了故事的主角都有谁？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——他们之间发生了什么样的故事？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——胡萝卜被偷走后，熊小弟想出了什么方法来保护胡萝卜？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——还记得熊小弟是怎么修补栅栏的吗？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三、教师和幼儿集体阅读1-5页，帮助幼儿观察画面</w:t>
      </w:r>
      <w:r>
        <w:rPr>
          <w:rFonts w:hint="eastAsia"/>
          <w:sz w:val="24"/>
          <w:szCs w:val="24"/>
          <w:lang w:eastAsia="zh-CN"/>
        </w:rPr>
        <w:t>中主角的关键动作、画面的关键事物等</w:t>
      </w:r>
      <w:r>
        <w:rPr>
          <w:rFonts w:hint="eastAsia"/>
          <w:sz w:val="24"/>
          <w:szCs w:val="24"/>
        </w:rPr>
        <w:t>细节内容，进一步充分理解故事内容。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1.依次出示1-5页画面内容，帮助幼儿找到关键信息。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理解图画书中的符号：三个圈、问号分</w:t>
      </w:r>
      <w:r>
        <w:rPr>
          <w:rFonts w:hint="eastAsia"/>
          <w:sz w:val="24"/>
          <w:szCs w:val="24"/>
          <w:lang w:eastAsia="zh-CN"/>
        </w:rPr>
        <w:t>别代表什么意思。（P1-3）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——他手里抱着的是什么？他可能要做什么？你是从哪里看出来的？（这个地方就是你看到的关键的地方！）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——熊小弟可能在想什么？你从哪里看出来他在这样地思考？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——这一页中究竟发生了什么事？你是从哪里看出来的？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抓住主角的关键动作、图画书中的关键事物，帮助幼儿进一步理解故事内容。（P4-5）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——他在怎么修栅栏？他到底是想把栅栏修得更高，还是更矮？为什么？你是从哪里看出来的？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——揭晓谜底，出示第五页，对比第一页和第五页栅栏的变化，请幼儿仔细观察后说出自己观察的结果。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2.教师总结阅读策略：原来我们每一页的画面中都藏着巨大的秘密，图画书中的各种符号，主角的动作</w:t>
      </w:r>
      <w:r>
        <w:rPr>
          <w:rFonts w:hint="eastAsia"/>
          <w:sz w:val="24"/>
          <w:szCs w:val="24"/>
          <w:lang w:eastAsia="zh-CN"/>
        </w:rPr>
        <w:t>、神态，画面上任何细节的地方，都有可能是</w:t>
      </w:r>
      <w:r>
        <w:rPr>
          <w:rFonts w:hint="eastAsia"/>
          <w:sz w:val="24"/>
          <w:szCs w:val="24"/>
        </w:rPr>
        <w:t>提醒我们</w:t>
      </w:r>
      <w:r>
        <w:rPr>
          <w:rFonts w:hint="eastAsia"/>
          <w:sz w:val="24"/>
          <w:szCs w:val="24"/>
          <w:lang w:eastAsia="zh-CN"/>
        </w:rPr>
        <w:t>的</w:t>
      </w:r>
      <w:r>
        <w:rPr>
          <w:rFonts w:hint="eastAsia"/>
          <w:sz w:val="24"/>
          <w:szCs w:val="24"/>
        </w:rPr>
        <w:t>关键信息，仔细地观察，</w:t>
      </w:r>
      <w:r>
        <w:rPr>
          <w:rFonts w:hint="eastAsia"/>
          <w:sz w:val="24"/>
          <w:szCs w:val="24"/>
          <w:lang w:eastAsia="zh-CN"/>
        </w:rPr>
        <w:t>不放过</w:t>
      </w:r>
      <w:r>
        <w:rPr>
          <w:rFonts w:hint="eastAsia"/>
          <w:sz w:val="24"/>
          <w:szCs w:val="24"/>
        </w:rPr>
        <w:t>任何一个</w:t>
      </w:r>
      <w:r>
        <w:rPr>
          <w:rFonts w:hint="eastAsia"/>
          <w:sz w:val="24"/>
          <w:szCs w:val="24"/>
          <w:lang w:eastAsia="zh-CN"/>
        </w:rPr>
        <w:t>关键</w:t>
      </w:r>
      <w:r>
        <w:rPr>
          <w:rFonts w:hint="eastAsia"/>
          <w:sz w:val="24"/>
          <w:szCs w:val="24"/>
        </w:rPr>
        <w:t>的地方</w:t>
      </w:r>
      <w:r>
        <w:rPr>
          <w:rFonts w:hint="eastAsia"/>
          <w:sz w:val="24"/>
          <w:szCs w:val="24"/>
          <w:lang w:eastAsia="zh-CN"/>
        </w:rPr>
        <w:t>，才能更深入地了解一本书里的故事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四</w:t>
      </w:r>
      <w:r>
        <w:rPr>
          <w:rFonts w:hint="eastAsia"/>
          <w:sz w:val="24"/>
          <w:szCs w:val="24"/>
        </w:rPr>
        <w:t>、结尾</w:t>
      </w:r>
      <w:r>
        <w:rPr>
          <w:rFonts w:hint="eastAsia"/>
          <w:sz w:val="24"/>
          <w:szCs w:val="24"/>
          <w:lang w:eastAsia="zh-CN"/>
        </w:rPr>
        <w:t>，根据关键信息，猜想故事的后续发展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——熊小弟这一次的修补有用吗？为什么？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——接下来可能发生什么？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EF9"/>
    <w:rsid w:val="000865B0"/>
    <w:rsid w:val="000C47DE"/>
    <w:rsid w:val="001042A3"/>
    <w:rsid w:val="001400E7"/>
    <w:rsid w:val="001E5EF9"/>
    <w:rsid w:val="00316182"/>
    <w:rsid w:val="003441FA"/>
    <w:rsid w:val="003700E7"/>
    <w:rsid w:val="00464030"/>
    <w:rsid w:val="00484E87"/>
    <w:rsid w:val="004D3B2C"/>
    <w:rsid w:val="005E3DA5"/>
    <w:rsid w:val="00A91D87"/>
    <w:rsid w:val="00B2242E"/>
    <w:rsid w:val="00B41BAA"/>
    <w:rsid w:val="00B95D41"/>
    <w:rsid w:val="00C37A01"/>
    <w:rsid w:val="00C74ACD"/>
    <w:rsid w:val="00E15E99"/>
    <w:rsid w:val="00E772F9"/>
    <w:rsid w:val="00EF6A02"/>
    <w:rsid w:val="00F306F6"/>
    <w:rsid w:val="00F4498E"/>
    <w:rsid w:val="00F748B9"/>
    <w:rsid w:val="00F8693F"/>
    <w:rsid w:val="00FA0DDB"/>
    <w:rsid w:val="00FD393B"/>
    <w:rsid w:val="0F8407DA"/>
    <w:rsid w:val="116B7E4A"/>
    <w:rsid w:val="128161EB"/>
    <w:rsid w:val="128337B3"/>
    <w:rsid w:val="17312A5B"/>
    <w:rsid w:val="1A7F1604"/>
    <w:rsid w:val="1B577B9E"/>
    <w:rsid w:val="1B5F2DF2"/>
    <w:rsid w:val="1BC06BD2"/>
    <w:rsid w:val="200D2D60"/>
    <w:rsid w:val="221E6186"/>
    <w:rsid w:val="2339667B"/>
    <w:rsid w:val="2B36778F"/>
    <w:rsid w:val="2F5F40F6"/>
    <w:rsid w:val="36B8156C"/>
    <w:rsid w:val="3D713F51"/>
    <w:rsid w:val="447C42B7"/>
    <w:rsid w:val="48B630F5"/>
    <w:rsid w:val="4DE33C65"/>
    <w:rsid w:val="4EC76F99"/>
    <w:rsid w:val="56A548AE"/>
    <w:rsid w:val="56DB553B"/>
    <w:rsid w:val="586A3A69"/>
    <w:rsid w:val="5ABB4783"/>
    <w:rsid w:val="5B1633C3"/>
    <w:rsid w:val="5B431726"/>
    <w:rsid w:val="5D987424"/>
    <w:rsid w:val="60925DB3"/>
    <w:rsid w:val="626457EF"/>
    <w:rsid w:val="68D75186"/>
    <w:rsid w:val="73007467"/>
    <w:rsid w:val="7AC819C8"/>
    <w:rsid w:val="7C302B8B"/>
    <w:rsid w:val="7D407E9E"/>
    <w:rsid w:val="7E9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4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Header Char"/>
    <w:basedOn w:val="4"/>
    <w:link w:val="3"/>
    <w:semiHidden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216</Words>
  <Characters>1233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2017-04-11T06:43:00Z</dcterms:created>
  <dc:creator>HP</dc:creator>
  <cp:lastModifiedBy>敏儿</cp:lastModifiedBy>
  <dcterms:modified xsi:type="dcterms:W3CDTF">2018-12-27T02:57:52Z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